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05E" w:rsidRDefault="0093105E" w:rsidP="0093105E">
      <w:r>
        <w:t>10:51:56</w:t>
      </w:r>
      <w:r>
        <w:tab/>
        <w:t xml:space="preserve"> </w:t>
      </w:r>
      <w:proofErr w:type="gramStart"/>
      <w:r>
        <w:t>From  Kate</w:t>
      </w:r>
      <w:proofErr w:type="gramEnd"/>
      <w:r>
        <w:t xml:space="preserve"> Willis : Love the performance edge idea - moving multiple desired outcomes forward simultaneously...</w:t>
      </w:r>
    </w:p>
    <w:p w:rsidR="0093105E" w:rsidRDefault="0093105E" w:rsidP="0093105E">
      <w:r>
        <w:t>10:52:50</w:t>
      </w:r>
      <w:r>
        <w:tab/>
        <w:t xml:space="preserve"> </w:t>
      </w:r>
      <w:proofErr w:type="gramStart"/>
      <w:r>
        <w:t>From  Jody</w:t>
      </w:r>
      <w:proofErr w:type="gramEnd"/>
      <w:r>
        <w:t xml:space="preserve"> Frost : This could definitely enhance efficiency and performance outcomes and coordination when often working at cross purposes.</w:t>
      </w:r>
    </w:p>
    <w:p w:rsidR="0093105E" w:rsidRDefault="0093105E" w:rsidP="0093105E">
      <w:r>
        <w:t>10:57:32</w:t>
      </w:r>
      <w:r>
        <w:tab/>
        <w:t xml:space="preserve"> </w:t>
      </w:r>
      <w:proofErr w:type="gramStart"/>
      <w:r>
        <w:t xml:space="preserve">From  </w:t>
      </w:r>
      <w:proofErr w:type="spellStart"/>
      <w:r>
        <w:t>Purna</w:t>
      </w:r>
      <w:proofErr w:type="spellEnd"/>
      <w:proofErr w:type="gramEnd"/>
      <w:r>
        <w:t xml:space="preserve"> Nepali : Multi-level: how to address </w:t>
      </w:r>
      <w:proofErr w:type="spellStart"/>
      <w:r>
        <w:t>casteised</w:t>
      </w:r>
      <w:proofErr w:type="spellEnd"/>
      <w:r>
        <w:t xml:space="preserve"> and </w:t>
      </w:r>
      <w:proofErr w:type="spellStart"/>
      <w:r>
        <w:t>racialised</w:t>
      </w:r>
      <w:proofErr w:type="spellEnd"/>
      <w:r>
        <w:t xml:space="preserve"> food and land (wealth and poverty) as system thinking and </w:t>
      </w:r>
      <w:proofErr w:type="spellStart"/>
      <w:r>
        <w:t>apprdoach</w:t>
      </w:r>
      <w:proofErr w:type="spellEnd"/>
    </w:p>
    <w:p w:rsidR="0093105E" w:rsidRDefault="0093105E" w:rsidP="0093105E">
      <w:r>
        <w:t>10:57:59</w:t>
      </w:r>
      <w:r>
        <w:tab/>
        <w:t xml:space="preserve"> </w:t>
      </w:r>
      <w:proofErr w:type="gramStart"/>
      <w:r>
        <w:t xml:space="preserve">From  </w:t>
      </w:r>
      <w:proofErr w:type="spellStart"/>
      <w:r>
        <w:t>Purna</w:t>
      </w:r>
      <w:proofErr w:type="spellEnd"/>
      <w:proofErr w:type="gramEnd"/>
      <w:r>
        <w:t xml:space="preserve"> Nepali : Research/Practice: It is like RIU-Research into Use ?</w:t>
      </w:r>
    </w:p>
    <w:p w:rsidR="0093105E" w:rsidRDefault="0093105E" w:rsidP="0093105E">
      <w:r>
        <w:t>11:02:49</w:t>
      </w:r>
      <w:r>
        <w:tab/>
        <w:t xml:space="preserve"> </w:t>
      </w:r>
      <w:proofErr w:type="gramStart"/>
      <w:r>
        <w:t>From  Tanya</w:t>
      </w:r>
      <w:proofErr w:type="gramEnd"/>
      <w:r>
        <w:t xml:space="preserve"> </w:t>
      </w:r>
      <w:proofErr w:type="spellStart"/>
      <w:r>
        <w:t>Allain</w:t>
      </w:r>
      <w:proofErr w:type="spellEnd"/>
      <w:r>
        <w:t xml:space="preserve"> : Hi Everyone - Here is a contact list for everyone who registered for this webinar. https://rcrcconnect.org/wp-content/uploads/2018/05/May-</w:t>
      </w:r>
      <w:r>
        <w:t>Research-Webinar-</w:t>
      </w:r>
    </w:p>
    <w:p w:rsidR="0093105E" w:rsidRDefault="0093105E" w:rsidP="0093105E">
      <w:r>
        <w:t>11:14:57</w:t>
      </w:r>
      <w:r>
        <w:tab/>
        <w:t xml:space="preserve"> </w:t>
      </w:r>
      <w:proofErr w:type="gramStart"/>
      <w:r>
        <w:t>From  Bo</w:t>
      </w:r>
      <w:proofErr w:type="gramEnd"/>
      <w:r>
        <w:t xml:space="preserve"> </w:t>
      </w:r>
      <w:proofErr w:type="spellStart"/>
      <w:r>
        <w:t>Vestergaard</w:t>
      </w:r>
      <w:proofErr w:type="spellEnd"/>
      <w:r>
        <w:t xml:space="preserve"> : Can you give an example of how “relating” is different from “communicating” for the purpose of task integration. I ask because English is not my first language and the translation into Danish is </w:t>
      </w:r>
      <w:proofErr w:type="spellStart"/>
      <w:r>
        <w:t>blury</w:t>
      </w:r>
      <w:proofErr w:type="spellEnd"/>
      <w:r>
        <w:t>.</w:t>
      </w:r>
    </w:p>
    <w:p w:rsidR="0093105E" w:rsidRDefault="0093105E" w:rsidP="0093105E">
      <w:r>
        <w:t>11:15:31</w:t>
      </w:r>
      <w:r>
        <w:tab/>
        <w:t xml:space="preserve"> </w:t>
      </w:r>
      <w:proofErr w:type="gramStart"/>
      <w:r>
        <w:t xml:space="preserve">From  </w:t>
      </w:r>
      <w:proofErr w:type="spellStart"/>
      <w:r>
        <w:t>Purna</w:t>
      </w:r>
      <w:proofErr w:type="spellEnd"/>
      <w:proofErr w:type="gramEnd"/>
      <w:r>
        <w:t xml:space="preserve"> Nepali : Hi, Tanya, </w:t>
      </w:r>
      <w:proofErr w:type="spellStart"/>
      <w:r>
        <w:t>i</w:t>
      </w:r>
      <w:proofErr w:type="spellEnd"/>
      <w:r>
        <w:t xml:space="preserve"> have questions to ask  quickly ?</w:t>
      </w:r>
    </w:p>
    <w:p w:rsidR="0093105E" w:rsidRDefault="0093105E" w:rsidP="0093105E">
      <w:r>
        <w:t>11:21:03</w:t>
      </w:r>
      <w:r>
        <w:tab/>
        <w:t xml:space="preserve"> </w:t>
      </w:r>
      <w:proofErr w:type="gramStart"/>
      <w:r>
        <w:t>From  Lauren</w:t>
      </w:r>
      <w:proofErr w:type="gramEnd"/>
      <w:r>
        <w:t xml:space="preserve"> </w:t>
      </w:r>
      <w:proofErr w:type="spellStart"/>
      <w:r>
        <w:t>Hajjar</w:t>
      </w:r>
      <w:proofErr w:type="spellEnd"/>
      <w:r>
        <w:t xml:space="preserve"> : Hi </w:t>
      </w:r>
      <w:proofErr w:type="spellStart"/>
      <w:r>
        <w:t>Purna</w:t>
      </w:r>
      <w:proofErr w:type="spellEnd"/>
      <w:r>
        <w:t>- feel free to type your question in the chat box or ask during the Q &amp; A period later on in the Webinar</w:t>
      </w:r>
    </w:p>
    <w:p w:rsidR="0093105E" w:rsidRDefault="0093105E" w:rsidP="0093105E">
      <w:r>
        <w:t>11:21:48</w:t>
      </w:r>
      <w:r>
        <w:tab/>
        <w:t xml:space="preserve"> </w:t>
      </w:r>
      <w:proofErr w:type="gramStart"/>
      <w:r>
        <w:t xml:space="preserve">From  </w:t>
      </w:r>
      <w:proofErr w:type="spellStart"/>
      <w:r>
        <w:t>Purna</w:t>
      </w:r>
      <w:proofErr w:type="spellEnd"/>
      <w:proofErr w:type="gramEnd"/>
      <w:r>
        <w:t xml:space="preserve"> Nepali : Using RC Theory, I am developing South-Asia Food Vision 2030 (Land 2030)</w:t>
      </w:r>
    </w:p>
    <w:p w:rsidR="0093105E" w:rsidRDefault="0093105E" w:rsidP="0093105E">
      <w:r>
        <w:t>11:22:26</w:t>
      </w:r>
      <w:r>
        <w:tab/>
        <w:t xml:space="preserve"> </w:t>
      </w:r>
      <w:proofErr w:type="gramStart"/>
      <w:r>
        <w:t>From  Lee</w:t>
      </w:r>
      <w:proofErr w:type="gramEnd"/>
      <w:r>
        <w:t xml:space="preserve"> Ann Avery : The difference can also be related to the difference between how women and men perceive and rate things in general.  Purely anecdotal, but in a large sailing club, women would tend to under rate their skills based on the captains' corroboration, and men would tend to over rate their skills.  So expectations and perceptions of how good things should be, may also influence the difference.</w:t>
      </w:r>
    </w:p>
    <w:p w:rsidR="0093105E" w:rsidRDefault="0093105E" w:rsidP="0093105E">
      <w:r>
        <w:t>11:23:39</w:t>
      </w:r>
      <w:r>
        <w:tab/>
        <w:t xml:space="preserve"> </w:t>
      </w:r>
      <w:proofErr w:type="gramStart"/>
      <w:r>
        <w:t xml:space="preserve">From  </w:t>
      </w:r>
      <w:proofErr w:type="spellStart"/>
      <w:r>
        <w:t>Purna</w:t>
      </w:r>
      <w:proofErr w:type="spellEnd"/>
      <w:proofErr w:type="gramEnd"/>
      <w:r>
        <w:t xml:space="preserve"> Nepali : I have two question: </w:t>
      </w:r>
      <w:proofErr w:type="spellStart"/>
      <w:r>
        <w:t>i</w:t>
      </w:r>
      <w:proofErr w:type="spellEnd"/>
      <w:r>
        <w:t xml:space="preserve">) </w:t>
      </w:r>
      <w:proofErr w:type="spellStart"/>
      <w:r>
        <w:t>multistakeholders</w:t>
      </w:r>
      <w:proofErr w:type="spellEnd"/>
      <w:r>
        <w:t xml:space="preserve"> process-networking building and collaborative efforts, and ii) being </w:t>
      </w:r>
      <w:proofErr w:type="spellStart"/>
      <w:r>
        <w:t>racialised</w:t>
      </w:r>
      <w:proofErr w:type="spellEnd"/>
      <w:r>
        <w:t xml:space="preserve"> and </w:t>
      </w:r>
      <w:proofErr w:type="spellStart"/>
      <w:r>
        <w:t>casteised</w:t>
      </w:r>
      <w:proofErr w:type="spellEnd"/>
      <w:r>
        <w:t xml:space="preserve"> wealth, poverty, land and poverty, how can RC contribute to challenge emerging inequality ?</w:t>
      </w:r>
    </w:p>
    <w:p w:rsidR="0093105E" w:rsidRDefault="0093105E" w:rsidP="0093105E">
      <w:r>
        <w:t>11:29:25</w:t>
      </w:r>
      <w:r>
        <w:tab/>
        <w:t xml:space="preserve"> </w:t>
      </w:r>
      <w:proofErr w:type="gramStart"/>
      <w:r>
        <w:t>From  Tanya</w:t>
      </w:r>
      <w:proofErr w:type="gramEnd"/>
      <w:r>
        <w:t xml:space="preserve"> </w:t>
      </w:r>
      <w:proofErr w:type="spellStart"/>
      <w:r>
        <w:t>Allain</w:t>
      </w:r>
      <w:proofErr w:type="spellEnd"/>
      <w:r>
        <w:t xml:space="preserve"> : Here are the tables with evidence re: structures and outcomes https://rcrcconnect.org/wp-content/uploads/2018/05/May-Webinar-Shared-Doc.pdf</w:t>
      </w:r>
    </w:p>
    <w:p w:rsidR="0093105E" w:rsidRDefault="0093105E" w:rsidP="0093105E">
      <w:r>
        <w:t>11:30:02</w:t>
      </w:r>
      <w:r>
        <w:tab/>
        <w:t xml:space="preserve"> </w:t>
      </w:r>
      <w:proofErr w:type="gramStart"/>
      <w:r>
        <w:t xml:space="preserve">From  </w:t>
      </w:r>
      <w:proofErr w:type="spellStart"/>
      <w:r>
        <w:t>Hongguo</w:t>
      </w:r>
      <w:proofErr w:type="spellEnd"/>
      <w:proofErr w:type="gramEnd"/>
      <w:r>
        <w:t xml:space="preserve"> Wei : Based on my recent observation about what happened with one delayed United airline flight, I think RCT can definitely be used to address conflicts. The passengers were frustrated of missing another flight and complained about the responsibility of United. Yet customer service representatives refused to serve that customer. I think there was a huge issue here regarding communication and relational understanding.</w:t>
      </w:r>
    </w:p>
    <w:p w:rsidR="0093105E" w:rsidRDefault="0093105E" w:rsidP="0093105E">
      <w:r>
        <w:t>11:53:03</w:t>
      </w:r>
      <w:r>
        <w:tab/>
        <w:t xml:space="preserve"> </w:t>
      </w:r>
      <w:proofErr w:type="gramStart"/>
      <w:r>
        <w:t xml:space="preserve">From  </w:t>
      </w:r>
      <w:proofErr w:type="spellStart"/>
      <w:r>
        <w:t>Maiken</w:t>
      </w:r>
      <w:proofErr w:type="spellEnd"/>
      <w:proofErr w:type="gramEnd"/>
      <w:r>
        <w:t xml:space="preserve"> </w:t>
      </w:r>
      <w:proofErr w:type="spellStart"/>
      <w:r>
        <w:t>Hjuler</w:t>
      </w:r>
      <w:proofErr w:type="spellEnd"/>
      <w:r>
        <w:t xml:space="preserve"> </w:t>
      </w:r>
      <w:proofErr w:type="spellStart"/>
      <w:r>
        <w:t>Persson</w:t>
      </w:r>
      <w:proofErr w:type="spellEnd"/>
      <w:r>
        <w:t xml:space="preserve">   to   Tanya </w:t>
      </w:r>
      <w:proofErr w:type="spellStart"/>
      <w:r>
        <w:t>Allain</w:t>
      </w:r>
      <w:proofErr w:type="spellEnd"/>
      <w:r>
        <w:t>(Privately) : Tanya, in the beginning of this webinar it was mentioned some training activities on Sept. 25-26th prior the roundtable. I do not seem to find the information. Could you provide me a link? I arrive in Boston on Sept. 25th for the Roundtable</w:t>
      </w:r>
    </w:p>
    <w:p w:rsidR="0093105E" w:rsidRDefault="0093105E" w:rsidP="0093105E">
      <w:r>
        <w:lastRenderedPageBreak/>
        <w:t>11:55:13</w:t>
      </w:r>
      <w:r>
        <w:tab/>
        <w:t xml:space="preserve"> </w:t>
      </w:r>
      <w:proofErr w:type="gramStart"/>
      <w:r>
        <w:t>From  Tanya</w:t>
      </w:r>
      <w:proofErr w:type="gramEnd"/>
      <w:r>
        <w:t xml:space="preserve"> </w:t>
      </w:r>
      <w:proofErr w:type="spellStart"/>
      <w:r>
        <w:t>Allain</w:t>
      </w:r>
      <w:proofErr w:type="spellEnd"/>
      <w:r>
        <w:t xml:space="preserve"> : Just a few notes - 1) Start with - "What can we do to remove the thorn"? 2) RC in education - framing around test scores - possible driver diagram? Different outcomes that matter to different parties - balanced score cards. More than one outcome matters. Determination of what outcomes are important should be a participatory process. Outcomes can be connected and driven by underlying work processes. 3) Remember that as humans we are inspired by meaning and purpose. </w:t>
      </w:r>
    </w:p>
    <w:p w:rsidR="0093105E" w:rsidRDefault="0093105E" w:rsidP="0093105E">
      <w:r>
        <w:t>11:57:17</w:t>
      </w:r>
      <w:r>
        <w:tab/>
        <w:t xml:space="preserve"> </w:t>
      </w:r>
      <w:proofErr w:type="gramStart"/>
      <w:r>
        <w:t>From  Tanya</w:t>
      </w:r>
      <w:proofErr w:type="gramEnd"/>
      <w:r>
        <w:t xml:space="preserve"> </w:t>
      </w:r>
      <w:proofErr w:type="spellStart"/>
      <w:r>
        <w:t>Allain</w:t>
      </w:r>
      <w:proofErr w:type="spellEnd"/>
      <w:r>
        <w:t xml:space="preserve"> : Next important step - causality, multi-faceted outcomes.  </w:t>
      </w:r>
    </w:p>
    <w:p w:rsidR="0093105E" w:rsidRDefault="0093105E" w:rsidP="0093105E">
      <w:r>
        <w:t>11:59:29</w:t>
      </w:r>
      <w:r>
        <w:tab/>
        <w:t xml:space="preserve"> </w:t>
      </w:r>
      <w:proofErr w:type="gramStart"/>
      <w:r>
        <w:t>From  Tanya</w:t>
      </w:r>
      <w:proofErr w:type="gramEnd"/>
      <w:r>
        <w:t xml:space="preserve"> </w:t>
      </w:r>
      <w:proofErr w:type="spellStart"/>
      <w:r>
        <w:t>Allain</w:t>
      </w:r>
      <w:proofErr w:type="spellEnd"/>
      <w:r>
        <w:t xml:space="preserve"> : Bringing the heart and the business outcomes together seems really important. Build psychological safety and people co-produce together.</w:t>
      </w:r>
    </w:p>
    <w:p w:rsidR="0093105E" w:rsidRDefault="0093105E" w:rsidP="0093105E">
      <w:r>
        <w:t>12:01:13</w:t>
      </w:r>
      <w:r>
        <w:tab/>
        <w:t xml:space="preserve"> </w:t>
      </w:r>
      <w:proofErr w:type="gramStart"/>
      <w:r>
        <w:t>From  Madeleine</w:t>
      </w:r>
      <w:proofErr w:type="gramEnd"/>
      <w:r>
        <w:t xml:space="preserve"> </w:t>
      </w:r>
      <w:proofErr w:type="spellStart"/>
      <w:r>
        <w:t>Biondolillo</w:t>
      </w:r>
      <w:proofErr w:type="spellEnd"/>
      <w:r>
        <w:t xml:space="preserve"> : thanks so much Jody and everyone - great discuss</w:t>
      </w:r>
      <w:bookmarkStart w:id="0" w:name="_GoBack"/>
      <w:bookmarkEnd w:id="0"/>
      <w:r>
        <w:t>ion!</w:t>
      </w:r>
    </w:p>
    <w:p w:rsidR="0093105E" w:rsidRDefault="0093105E" w:rsidP="0093105E">
      <w:r>
        <w:t>12:03:01</w:t>
      </w:r>
      <w:r>
        <w:tab/>
        <w:t xml:space="preserve"> </w:t>
      </w:r>
      <w:proofErr w:type="gramStart"/>
      <w:r>
        <w:t xml:space="preserve">From  </w:t>
      </w:r>
      <w:proofErr w:type="spellStart"/>
      <w:r>
        <w:t>Hongguo</w:t>
      </w:r>
      <w:proofErr w:type="spellEnd"/>
      <w:proofErr w:type="gramEnd"/>
      <w:r>
        <w:t xml:space="preserve"> Wei : I really like the idea of practicing RCT in our teaching. I think this can definitely inspire more research ideas. I have never thought about it before. Thank you everyone!</w:t>
      </w:r>
    </w:p>
    <w:p w:rsidR="0041284A" w:rsidRDefault="0093105E" w:rsidP="0093105E">
      <w:r>
        <w:t>12:03:44</w:t>
      </w:r>
      <w:r>
        <w:tab/>
        <w:t xml:space="preserve"> </w:t>
      </w:r>
      <w:proofErr w:type="gramStart"/>
      <w:r>
        <w:t xml:space="preserve">From  </w:t>
      </w:r>
      <w:proofErr w:type="spellStart"/>
      <w:r>
        <w:t>Maiken</w:t>
      </w:r>
      <w:proofErr w:type="spellEnd"/>
      <w:proofErr w:type="gramEnd"/>
      <w:r>
        <w:t xml:space="preserve"> </w:t>
      </w:r>
      <w:proofErr w:type="spellStart"/>
      <w:r>
        <w:t>Hjuler</w:t>
      </w:r>
      <w:proofErr w:type="spellEnd"/>
      <w:r>
        <w:t xml:space="preserve"> </w:t>
      </w:r>
      <w:proofErr w:type="spellStart"/>
      <w:r>
        <w:t>Persson</w:t>
      </w:r>
      <w:proofErr w:type="spellEnd"/>
      <w:r>
        <w:t xml:space="preserve"> : Thank you all for a very inspiring webinar!</w:t>
      </w:r>
    </w:p>
    <w:sectPr w:rsidR="00412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05E"/>
    <w:rsid w:val="0041284A"/>
    <w:rsid w:val="00541FE1"/>
    <w:rsid w:val="007C66F5"/>
    <w:rsid w:val="0093105E"/>
    <w:rsid w:val="00E7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6FD8"/>
  <w15:chartTrackingRefBased/>
  <w15:docId w15:val="{FA42D64C-C893-4F84-AA51-8C403C314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tallain</dc:creator>
  <cp:keywords/>
  <dc:description/>
  <cp:lastModifiedBy>tallain</cp:lastModifiedBy>
  <cp:revision>1</cp:revision>
  <dcterms:created xsi:type="dcterms:W3CDTF">2018-06-01T17:53:00Z</dcterms:created>
  <dcterms:modified xsi:type="dcterms:W3CDTF">2018-06-01T17:55:00Z</dcterms:modified>
</cp:coreProperties>
</file>